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CE0" w:rsidRPr="005E3CE0" w:rsidRDefault="00E50CFF" w:rsidP="005E3CE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</w:t>
      </w:r>
      <w:bookmarkStart w:id="0" w:name="_GoBack"/>
      <w:bookmarkEnd w:id="0"/>
      <w:r w:rsidR="005E3CE0" w:rsidRPr="005E3CE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ичный приём граждан, их представителей, представителей юридических лиц руководством концерна «</w:t>
      </w:r>
      <w:proofErr w:type="spellStart"/>
      <w:r w:rsidR="005E3CE0" w:rsidRPr="005E3CE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Беллегпром</w:t>
      </w:r>
      <w:proofErr w:type="spellEnd"/>
      <w:r w:rsidR="005E3CE0" w:rsidRPr="005E3CE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5E3CE0" w:rsidRPr="005E3CE0" w:rsidRDefault="005E3CE0" w:rsidP="005E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3CE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 </w:t>
      </w:r>
    </w:p>
    <w:tbl>
      <w:tblPr>
        <w:tblW w:w="10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1256"/>
        <w:gridCol w:w="2079"/>
        <w:gridCol w:w="1872"/>
        <w:gridCol w:w="1547"/>
      </w:tblGrid>
      <w:tr w:rsidR="005E3CE0" w:rsidRPr="005E3CE0" w:rsidTr="005E3CE0">
        <w:trPr>
          <w:jc w:val="center"/>
        </w:trPr>
        <w:tc>
          <w:tcPr>
            <w:tcW w:w="3959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5E3CE0" w:rsidRPr="005E3CE0" w:rsidRDefault="005E3CE0" w:rsidP="005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E3CE0">
              <w:rPr>
                <w:rFonts w:ascii="Times New Roman" w:eastAsia="Times New Roman" w:hAnsi="Times New Roman" w:cs="Times New Roman"/>
                <w:b/>
                <w:sz w:val="32"/>
                <w:szCs w:val="32"/>
                <w:bdr w:val="none" w:sz="0" w:space="0" w:color="auto" w:frame="1"/>
                <w:lang w:eastAsia="ru-RU"/>
              </w:rPr>
              <w:t>Должностное лицо</w:t>
            </w:r>
          </w:p>
        </w:tc>
        <w:tc>
          <w:tcPr>
            <w:tcW w:w="1256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5E3CE0" w:rsidRPr="005E3CE0" w:rsidRDefault="005E3CE0" w:rsidP="005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5E3CE0">
              <w:rPr>
                <w:rFonts w:ascii="Times New Roman" w:eastAsia="Times New Roman" w:hAnsi="Times New Roman" w:cs="Times New Roman"/>
                <w:b/>
                <w:sz w:val="32"/>
                <w:szCs w:val="32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5E3CE0">
              <w:rPr>
                <w:rFonts w:ascii="Times New Roman" w:eastAsia="Times New Roman" w:hAnsi="Times New Roman" w:cs="Times New Roman"/>
                <w:b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79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5E3CE0" w:rsidRPr="005E3CE0" w:rsidRDefault="005E3CE0" w:rsidP="005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E3CE0">
              <w:rPr>
                <w:rFonts w:ascii="Times New Roman" w:eastAsia="Times New Roman" w:hAnsi="Times New Roman" w:cs="Times New Roman"/>
                <w:b/>
                <w:sz w:val="32"/>
                <w:szCs w:val="32"/>
                <w:bdr w:val="none" w:sz="0" w:space="0" w:color="auto" w:frame="1"/>
                <w:lang w:eastAsia="ru-RU"/>
              </w:rPr>
              <w:t>телефон</w:t>
            </w:r>
            <w:r w:rsidRPr="005E3CE0">
              <w:rPr>
                <w:rFonts w:ascii="Times New Roman" w:eastAsia="Times New Roman" w:hAnsi="Times New Roman" w:cs="Times New Roman"/>
                <w:b/>
                <w:sz w:val="32"/>
                <w:szCs w:val="32"/>
                <w:bdr w:val="none" w:sz="0" w:space="0" w:color="auto" w:frame="1"/>
                <w:lang w:eastAsia="ru-RU"/>
              </w:rPr>
              <w:br/>
              <w:t xml:space="preserve">(код </w:t>
            </w:r>
            <w:r w:rsidRPr="005E3CE0">
              <w:rPr>
                <w:rFonts w:ascii="Times New Roman" w:eastAsia="Times New Roman" w:hAnsi="Times New Roman" w:cs="Times New Roman"/>
                <w:b/>
                <w:sz w:val="32"/>
                <w:szCs w:val="32"/>
                <w:bdr w:val="none" w:sz="0" w:space="0" w:color="auto" w:frame="1"/>
                <w:lang w:val="en-US" w:eastAsia="ru-RU"/>
              </w:rPr>
              <w:t>0</w:t>
            </w:r>
            <w:r w:rsidRPr="005E3CE0">
              <w:rPr>
                <w:rFonts w:ascii="Times New Roman" w:eastAsia="Times New Roman" w:hAnsi="Times New Roman" w:cs="Times New Roman"/>
                <w:b/>
                <w:sz w:val="32"/>
                <w:szCs w:val="32"/>
                <w:bdr w:val="none" w:sz="0" w:space="0" w:color="auto" w:frame="1"/>
                <w:lang w:eastAsia="ru-RU"/>
              </w:rPr>
              <w:t>17)</w:t>
            </w:r>
          </w:p>
        </w:tc>
        <w:tc>
          <w:tcPr>
            <w:tcW w:w="187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5E3CE0" w:rsidRPr="005E3CE0" w:rsidRDefault="005E3CE0" w:rsidP="005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E3CE0">
              <w:rPr>
                <w:rFonts w:ascii="Times New Roman" w:eastAsia="Times New Roman" w:hAnsi="Times New Roman" w:cs="Times New Roman"/>
                <w:b/>
                <w:sz w:val="32"/>
                <w:szCs w:val="32"/>
                <w:bdr w:val="none" w:sz="0" w:space="0" w:color="auto" w:frame="1"/>
                <w:lang w:eastAsia="ru-RU"/>
              </w:rPr>
              <w:t>день при</w:t>
            </w:r>
            <w:r w:rsidRPr="005E3CE0">
              <w:rPr>
                <w:rFonts w:ascii="Times New Roman" w:eastAsia="Times New Roman" w:hAnsi="Times New Roman" w:cs="Times New Roman"/>
                <w:b/>
                <w:sz w:val="32"/>
                <w:szCs w:val="32"/>
                <w:bdr w:val="none" w:sz="0" w:space="0" w:color="auto" w:frame="1"/>
                <w:lang w:val="en-US" w:eastAsia="ru-RU"/>
              </w:rPr>
              <w:t>ё</w:t>
            </w:r>
            <w:proofErr w:type="spellStart"/>
            <w:r w:rsidRPr="005E3CE0">
              <w:rPr>
                <w:rFonts w:ascii="Times New Roman" w:eastAsia="Times New Roman" w:hAnsi="Times New Roman" w:cs="Times New Roman"/>
                <w:b/>
                <w:sz w:val="32"/>
                <w:szCs w:val="32"/>
                <w:bdr w:val="none" w:sz="0" w:space="0" w:color="auto" w:frame="1"/>
                <w:lang w:eastAsia="ru-RU"/>
              </w:rPr>
              <w:t>ма</w:t>
            </w:r>
            <w:proofErr w:type="spellEnd"/>
          </w:p>
        </w:tc>
        <w:tc>
          <w:tcPr>
            <w:tcW w:w="1547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5E3CE0" w:rsidRPr="005E3CE0" w:rsidRDefault="005E3CE0" w:rsidP="005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E3CE0">
              <w:rPr>
                <w:rFonts w:ascii="Times New Roman" w:eastAsia="Times New Roman" w:hAnsi="Times New Roman" w:cs="Times New Roman"/>
                <w:b/>
                <w:sz w:val="32"/>
                <w:szCs w:val="32"/>
                <w:bdr w:val="none" w:sz="0" w:space="0" w:color="auto" w:frame="1"/>
                <w:lang w:eastAsia="ru-RU"/>
              </w:rPr>
              <w:t>часы приёма</w:t>
            </w:r>
          </w:p>
        </w:tc>
      </w:tr>
      <w:tr w:rsidR="005E3CE0" w:rsidRPr="005E3CE0" w:rsidTr="005E3CE0">
        <w:trPr>
          <w:jc w:val="center"/>
        </w:trPr>
        <w:tc>
          <w:tcPr>
            <w:tcW w:w="3959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5E3CE0" w:rsidRPr="005E3CE0" w:rsidRDefault="005E3CE0" w:rsidP="005E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3CE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Председатель концерна</w:t>
            </w:r>
          </w:p>
          <w:p w:rsidR="005E3CE0" w:rsidRPr="005E3CE0" w:rsidRDefault="00C31EC7" w:rsidP="00C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Лугина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Татьяна Алексеевна</w:t>
            </w:r>
          </w:p>
        </w:tc>
        <w:tc>
          <w:tcPr>
            <w:tcW w:w="1256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5E3CE0" w:rsidRPr="005E3CE0" w:rsidRDefault="005E3CE0" w:rsidP="005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3CE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204</w:t>
            </w:r>
          </w:p>
        </w:tc>
        <w:tc>
          <w:tcPr>
            <w:tcW w:w="2079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5E3CE0" w:rsidRPr="005E3CE0" w:rsidRDefault="005E3CE0" w:rsidP="005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3CE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200-30-65</w:t>
            </w:r>
          </w:p>
          <w:p w:rsidR="005E3CE0" w:rsidRPr="005E3CE0" w:rsidRDefault="005E3CE0" w:rsidP="005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5E3CE0" w:rsidRPr="005E3CE0" w:rsidRDefault="005E3CE0" w:rsidP="005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3CE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5E3CE0" w:rsidRPr="005E3CE0" w:rsidRDefault="005E3CE0" w:rsidP="005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3CE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200-42-00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5E3CE0" w:rsidRPr="005E3CE0" w:rsidRDefault="005E3CE0" w:rsidP="005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3CE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1-ая среда</w:t>
            </w:r>
          </w:p>
        </w:tc>
        <w:tc>
          <w:tcPr>
            <w:tcW w:w="1547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5E3CE0" w:rsidRPr="005E3CE0" w:rsidRDefault="005E3CE0" w:rsidP="005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3CE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8-00 — 13-00</w:t>
            </w:r>
          </w:p>
        </w:tc>
      </w:tr>
      <w:tr w:rsidR="005E3CE0" w:rsidRPr="005E3CE0" w:rsidTr="005E3CE0">
        <w:trPr>
          <w:jc w:val="center"/>
        </w:trPr>
        <w:tc>
          <w:tcPr>
            <w:tcW w:w="3959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5E3CE0" w:rsidRDefault="005E3CE0" w:rsidP="005E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5E3CE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Первый заместитель председателя концерна</w:t>
            </w:r>
          </w:p>
          <w:p w:rsidR="00C31EC7" w:rsidRDefault="00C31EC7" w:rsidP="00C31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Дединец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 xml:space="preserve"> Виталий Валентинович</w:t>
            </w:r>
          </w:p>
          <w:p w:rsidR="005E3CE0" w:rsidRPr="005E3CE0" w:rsidRDefault="005E3CE0" w:rsidP="005E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3CE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Предварительную запись ведет главный специалист</w:t>
            </w:r>
            <w:r w:rsidRPr="005E3CE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proofErr w:type="spellStart"/>
            <w:r w:rsidRPr="005E3CE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Ермакович</w:t>
            </w:r>
            <w:proofErr w:type="spellEnd"/>
            <w:r w:rsidRPr="005E3CE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 xml:space="preserve"> Татьяна Владимировна</w:t>
            </w:r>
          </w:p>
        </w:tc>
        <w:tc>
          <w:tcPr>
            <w:tcW w:w="1256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5E3CE0" w:rsidRPr="005E3CE0" w:rsidRDefault="005E3CE0" w:rsidP="005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3CE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304</w:t>
            </w:r>
          </w:p>
        </w:tc>
        <w:tc>
          <w:tcPr>
            <w:tcW w:w="2079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5E3CE0" w:rsidRPr="005E3CE0" w:rsidRDefault="005E3CE0" w:rsidP="005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3CE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200-59-68</w:t>
            </w:r>
          </w:p>
          <w:p w:rsidR="005E3CE0" w:rsidRPr="005E3CE0" w:rsidRDefault="005E3CE0" w:rsidP="005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5E3CE0" w:rsidRPr="005E3CE0" w:rsidRDefault="005E3CE0" w:rsidP="005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3CE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5E3CE0" w:rsidRPr="005E3CE0" w:rsidRDefault="005E3CE0" w:rsidP="005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3CE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200-90-62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5E3CE0" w:rsidRPr="005E3CE0" w:rsidRDefault="005E3CE0" w:rsidP="005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3CE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3-ая среда</w:t>
            </w:r>
          </w:p>
        </w:tc>
        <w:tc>
          <w:tcPr>
            <w:tcW w:w="1547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5E3CE0" w:rsidRPr="005E3CE0" w:rsidRDefault="005E3CE0" w:rsidP="005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3CE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8-00 — 13-00</w:t>
            </w:r>
          </w:p>
        </w:tc>
      </w:tr>
      <w:tr w:rsidR="005E3CE0" w:rsidRPr="005E3CE0" w:rsidTr="005E3CE0">
        <w:trPr>
          <w:jc w:val="center"/>
        </w:trPr>
        <w:tc>
          <w:tcPr>
            <w:tcW w:w="3959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5E3CE0" w:rsidRPr="005E3CE0" w:rsidRDefault="005E3CE0" w:rsidP="005E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3CE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Заместитель председателя концерна</w:t>
            </w:r>
          </w:p>
          <w:p w:rsidR="00C31EC7" w:rsidRPr="005E3CE0" w:rsidRDefault="00C31EC7" w:rsidP="00C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E3CE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Мирусин</w:t>
            </w:r>
            <w:proofErr w:type="spellEnd"/>
            <w:r w:rsidRPr="005E3CE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Вячеслав Викторович</w:t>
            </w:r>
          </w:p>
          <w:p w:rsidR="005E3CE0" w:rsidRPr="005E3CE0" w:rsidRDefault="005E3CE0" w:rsidP="005E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3CE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 xml:space="preserve">Предварительную запись ведет главный специалист    </w:t>
            </w:r>
            <w:proofErr w:type="spellStart"/>
            <w:r w:rsidRPr="005E3CE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Ермакович</w:t>
            </w:r>
            <w:proofErr w:type="spellEnd"/>
            <w:r w:rsidRPr="005E3CE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 xml:space="preserve"> Татьяна Владимировна</w:t>
            </w:r>
          </w:p>
        </w:tc>
        <w:tc>
          <w:tcPr>
            <w:tcW w:w="1256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5E3CE0" w:rsidRPr="005E3CE0" w:rsidRDefault="005E3CE0" w:rsidP="005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3CE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206</w:t>
            </w:r>
          </w:p>
        </w:tc>
        <w:tc>
          <w:tcPr>
            <w:tcW w:w="2079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5E3CE0" w:rsidRPr="005E3CE0" w:rsidRDefault="005E3CE0" w:rsidP="005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3CE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226-46-01</w:t>
            </w:r>
          </w:p>
          <w:p w:rsidR="005E3CE0" w:rsidRPr="005E3CE0" w:rsidRDefault="005E3CE0" w:rsidP="005E3C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3C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5E3CE0" w:rsidRPr="005E3CE0" w:rsidRDefault="005E3CE0" w:rsidP="005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3CE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200-90-62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5E3CE0" w:rsidRPr="005E3CE0" w:rsidRDefault="005E3CE0" w:rsidP="005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3CE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2-ая среда</w:t>
            </w:r>
          </w:p>
          <w:p w:rsidR="005E3CE0" w:rsidRPr="005E3CE0" w:rsidRDefault="005E3CE0" w:rsidP="005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3CE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4-ая среда</w:t>
            </w:r>
          </w:p>
        </w:tc>
        <w:tc>
          <w:tcPr>
            <w:tcW w:w="1547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5E3CE0" w:rsidRPr="005E3CE0" w:rsidRDefault="005E3CE0" w:rsidP="005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3CE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8-00 — 13-00</w:t>
            </w:r>
          </w:p>
        </w:tc>
      </w:tr>
    </w:tbl>
    <w:p w:rsidR="005E3CE0" w:rsidRPr="005E3CE0" w:rsidRDefault="005E3CE0" w:rsidP="005E3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5E3CE0" w:rsidRPr="005E3CE0" w:rsidRDefault="005E3CE0" w:rsidP="005E3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5E3CE0" w:rsidRPr="005E3CE0" w:rsidRDefault="005E3CE0" w:rsidP="005E3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5E3CE0" w:rsidRPr="005E3CE0" w:rsidRDefault="005E3CE0" w:rsidP="005E3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E3CE0" w:rsidRPr="005E3CE0" w:rsidRDefault="005E3CE0" w:rsidP="005E3C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5E3C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Личный приём граждан, в том числе индивидуальных предпринимателей, их представителей, представителей юридических лиц (далее – личный прием), осуществляется по вопросам, относящимся к компетенции Белорусского государственного концерна по производству и реализации товаров легкой промышленности проводится руководством концерна (председателем концерна и его заместителями в установленные дни и часы, определенные графиком личного приема.</w:t>
      </w:r>
      <w:r w:rsidRPr="005E3C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         Если на день личного приема приходится государственный праздник </w:t>
      </w:r>
      <w:r w:rsidRPr="005E3C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или праздничный день, объявленный Президентом Республики Беларусь нерабочим, выходной день, то день личного приема переносится на следующий за ним рабочий день.</w:t>
      </w:r>
      <w:r w:rsidRPr="005E3C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         Личный прием осуществляется, как правило, по предварительной записи в книге учета личного приема граждан, в том числе индивидуальных предпринимателей, их представителей, представителей юридических ли (производимой одним из следующих способов: при обращении по телефону либо при личном обращении) либо в порядке очередности прибывших на личный прием.</w:t>
      </w:r>
      <w:r w:rsidRPr="005E3C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         Во время личного приема граждан для обеспечения квалифицированного решения поставленных вопросов могут привлекаться работники соответствующих структурных подразделений аппарата концерна. </w:t>
      </w:r>
      <w:r w:rsidRPr="005E3C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          В ходе личного приема могут применяться технические средства (аудио — и видеозапись), о чем заявитель должен быть уведомлен до начала личного приема. </w:t>
      </w:r>
      <w:r w:rsidRPr="005E3C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5E3CE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        </w:t>
      </w:r>
    </w:p>
    <w:p w:rsidR="005E3CE0" w:rsidRPr="005E3CE0" w:rsidRDefault="005E3CE0" w:rsidP="005E3C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5E3CE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Председатель концерна, его заместители, проводящие личный прием, а также работники аппарата концерна, уполномоченные осуществлять предварительную запись на личный прием, не вправе отказать в личном приеме, записи на личный прием, за исключением случаев:</w:t>
      </w:r>
      <w:r w:rsidRPr="005E3CE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br/>
      </w:r>
    </w:p>
    <w:p w:rsidR="005E3CE0" w:rsidRPr="005E3CE0" w:rsidRDefault="005E3CE0" w:rsidP="005E3C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C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обращения по вопросам, не относящимся к компетенции концерна;</w:t>
      </w:r>
    </w:p>
    <w:p w:rsidR="005E3CE0" w:rsidRPr="005E3CE0" w:rsidRDefault="005E3CE0" w:rsidP="005E3C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C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обращения в неустановленные дни и часы;</w:t>
      </w:r>
      <w:r w:rsidRPr="005E3C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5E3CE0" w:rsidRPr="005E3CE0" w:rsidRDefault="005E3CE0" w:rsidP="005E3C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C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заявителю в ходе личного приема уже был дан исчерпывающий ответ на интересующие его вопросы;</w:t>
      </w:r>
      <w:r w:rsidRPr="005E3C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5E3CE0" w:rsidRPr="005E3CE0" w:rsidRDefault="005E3CE0" w:rsidP="005E3C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C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с заявителем прекращена переписка по изложенным в обращении вопросам.</w:t>
      </w:r>
      <w:r w:rsidRPr="005E3C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5E3CE0" w:rsidRDefault="005E3CE0" w:rsidP="005E3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E3C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5E3C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Оказание методологической помощи организациям концерна по работе с обращениями граждан</w:t>
      </w:r>
      <w:r w:rsidRPr="005E3C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 том числе индивидуальных предпринимателей и юридических лиц — заместитель начальника управления организационно-технической работы — начальник отдела по работе с обращениями граждан и юридических лиц, делопроизводства и контроля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</w:p>
    <w:p w:rsidR="00F13D63" w:rsidRPr="005E3CE0" w:rsidRDefault="005E3CE0" w:rsidP="005E3C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Пилипенко Светлана Сергеевна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5E3C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тел. (017) 200-09-14, (017) 200-41-38).</w:t>
      </w:r>
      <w:r w:rsidRPr="005E3C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sectPr w:rsidR="00F13D63" w:rsidRPr="005E3CE0" w:rsidSect="005E3CE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84563"/>
    <w:multiLevelType w:val="multilevel"/>
    <w:tmpl w:val="C6B4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CE0"/>
    <w:rsid w:val="000265FE"/>
    <w:rsid w:val="000353DC"/>
    <w:rsid w:val="0021056D"/>
    <w:rsid w:val="002A562E"/>
    <w:rsid w:val="00487854"/>
    <w:rsid w:val="004F0B09"/>
    <w:rsid w:val="005964CF"/>
    <w:rsid w:val="005E2B96"/>
    <w:rsid w:val="005E3CE0"/>
    <w:rsid w:val="009567E8"/>
    <w:rsid w:val="00961AE0"/>
    <w:rsid w:val="00A11F69"/>
    <w:rsid w:val="00AD649A"/>
    <w:rsid w:val="00C31EC7"/>
    <w:rsid w:val="00E3445A"/>
    <w:rsid w:val="00E42AE5"/>
    <w:rsid w:val="00E50CFF"/>
    <w:rsid w:val="00E630FE"/>
    <w:rsid w:val="00F1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34D1"/>
  <w15:docId w15:val="{FF293E0E-E32B-43B5-A11C-856E9420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D63"/>
  </w:style>
  <w:style w:type="paragraph" w:styleId="2">
    <w:name w:val="heading 2"/>
    <w:basedOn w:val="a"/>
    <w:link w:val="20"/>
    <w:uiPriority w:val="9"/>
    <w:qFormat/>
    <w:rsid w:val="005E3C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3C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d">
    <w:name w:val="ddd"/>
    <w:basedOn w:val="a0"/>
    <w:rsid w:val="005E3CE0"/>
  </w:style>
  <w:style w:type="paragraph" w:styleId="a3">
    <w:name w:val="Normal (Web)"/>
    <w:basedOn w:val="a"/>
    <w:uiPriority w:val="99"/>
    <w:unhideWhenUsed/>
    <w:rsid w:val="005E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450</Words>
  <Characters>2571</Characters>
  <Application>Microsoft Office Word</Application>
  <DocSecurity>0</DocSecurity>
  <Lines>21</Lines>
  <Paragraphs>6</Paragraphs>
  <ScaleCrop>false</ScaleCrop>
  <Company>Microsoft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Шоломицкая</dc:creator>
  <cp:keywords/>
  <dc:description/>
  <cp:lastModifiedBy>Денис Гаврилович</cp:lastModifiedBy>
  <cp:revision>5</cp:revision>
  <cp:lastPrinted>2018-03-27T06:16:00Z</cp:lastPrinted>
  <dcterms:created xsi:type="dcterms:W3CDTF">2018-03-27T06:07:00Z</dcterms:created>
  <dcterms:modified xsi:type="dcterms:W3CDTF">2019-08-01T08:18:00Z</dcterms:modified>
</cp:coreProperties>
</file>